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8CBD" w14:textId="260D6828" w:rsidR="00BE50CD" w:rsidRDefault="00BE50CD" w:rsidP="00BE50C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Achilles Reconstruction Post Op</w:t>
      </w:r>
      <w:r w:rsidRPr="00012366">
        <w:rPr>
          <w:b/>
          <w:bCs/>
          <w:sz w:val="36"/>
          <w:szCs w:val="36"/>
          <w:u w:val="single"/>
        </w:rPr>
        <w:t xml:space="preserve"> Protocol</w:t>
      </w:r>
    </w:p>
    <w:p w14:paraId="362B0966" w14:textId="77777777" w:rsidR="00BE50CD" w:rsidRDefault="00BE50CD" w:rsidP="00BE50CD">
      <w:pPr>
        <w:jc w:val="center"/>
        <w:rPr>
          <w:b/>
          <w:bCs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BE50CD" w14:paraId="2CBC2889" w14:textId="77777777" w:rsidTr="003B1097">
        <w:tc>
          <w:tcPr>
            <w:tcW w:w="2155" w:type="dxa"/>
          </w:tcPr>
          <w:p w14:paraId="2C14669F" w14:textId="77777777" w:rsidR="00BE50CD" w:rsidRPr="00012366" w:rsidRDefault="00BE50CD" w:rsidP="003B1097">
            <w:r>
              <w:t>Day 0-14</w:t>
            </w:r>
          </w:p>
        </w:tc>
        <w:tc>
          <w:tcPr>
            <w:tcW w:w="7195" w:type="dxa"/>
          </w:tcPr>
          <w:p w14:paraId="25B1B010" w14:textId="44A65805" w:rsidR="00BE50CD" w:rsidRPr="00012366" w:rsidRDefault="00BE50CD" w:rsidP="003B1097">
            <w:r>
              <w:t>Do not bear weight on operative leg.  Keep it elevated as much as possible. Keep dressing clean and dry</w:t>
            </w:r>
          </w:p>
        </w:tc>
      </w:tr>
      <w:tr w:rsidR="00BE50CD" w14:paraId="1C67DE9A" w14:textId="77777777" w:rsidTr="003B1097">
        <w:tc>
          <w:tcPr>
            <w:tcW w:w="2155" w:type="dxa"/>
          </w:tcPr>
          <w:p w14:paraId="496BD7A0" w14:textId="77777777" w:rsidR="00BE50CD" w:rsidRPr="00012366" w:rsidRDefault="00BE50CD" w:rsidP="003B1097">
            <w:r>
              <w:t>Day 14-21</w:t>
            </w:r>
          </w:p>
        </w:tc>
        <w:tc>
          <w:tcPr>
            <w:tcW w:w="7195" w:type="dxa"/>
          </w:tcPr>
          <w:p w14:paraId="493BF662" w14:textId="2BFE9EC0" w:rsidR="00BE50CD" w:rsidRPr="00012366" w:rsidRDefault="00BE50CD" w:rsidP="003B1097">
            <w:r>
              <w:t>1</w:t>
            </w:r>
            <w:r w:rsidRPr="00012366">
              <w:rPr>
                <w:vertAlign w:val="superscript"/>
              </w:rPr>
              <w:t>st</w:t>
            </w:r>
            <w:r>
              <w:t xml:space="preserve"> Visit – remove stitches. Transition to Cam Boot with </w:t>
            </w:r>
            <w:r w:rsidR="0054710F">
              <w:t>2</w:t>
            </w:r>
            <w:r>
              <w:t xml:space="preserve"> heel lifts. </w:t>
            </w:r>
          </w:p>
        </w:tc>
      </w:tr>
      <w:tr w:rsidR="00BE50CD" w14:paraId="19FB10E2" w14:textId="77777777" w:rsidTr="003B1097">
        <w:tc>
          <w:tcPr>
            <w:tcW w:w="2155" w:type="dxa"/>
          </w:tcPr>
          <w:p w14:paraId="57D37AFB" w14:textId="75048423" w:rsidR="00BE50CD" w:rsidRPr="00012366" w:rsidRDefault="00BE50CD" w:rsidP="003B1097">
            <w:r>
              <w:t xml:space="preserve">Week 3 </w:t>
            </w:r>
          </w:p>
        </w:tc>
        <w:tc>
          <w:tcPr>
            <w:tcW w:w="7195" w:type="dxa"/>
          </w:tcPr>
          <w:p w14:paraId="6721E27F" w14:textId="6667CEB1" w:rsidR="00BE50CD" w:rsidRPr="00012366" w:rsidRDefault="0004736D" w:rsidP="003B1097">
            <w:r>
              <w:t xml:space="preserve">Begin </w:t>
            </w:r>
            <w:r w:rsidR="0054710F">
              <w:t>to stand</w:t>
            </w:r>
            <w:r w:rsidR="00235A2C">
              <w:t xml:space="preserve"> </w:t>
            </w:r>
            <w:r w:rsidR="00BE50CD">
              <w:t>in Boot</w:t>
            </w:r>
            <w:r>
              <w:t xml:space="preserve"> with </w:t>
            </w:r>
            <w:r w:rsidR="0054710F">
              <w:t>2 heel lifts.</w:t>
            </w:r>
            <w:r w:rsidR="00BE50CD">
              <w:t xml:space="preserve">  May shower but do not submerge </w:t>
            </w:r>
            <w:r w:rsidR="00235A2C">
              <w:t xml:space="preserve">wound </w:t>
            </w:r>
            <w:r w:rsidR="00BE50CD">
              <w:t>in water.</w:t>
            </w:r>
            <w:r w:rsidR="0034448D">
              <w:t xml:space="preserve"> </w:t>
            </w:r>
          </w:p>
        </w:tc>
      </w:tr>
      <w:tr w:rsidR="0004736D" w14:paraId="76D55D4C" w14:textId="77777777" w:rsidTr="003B1097">
        <w:tc>
          <w:tcPr>
            <w:tcW w:w="2155" w:type="dxa"/>
          </w:tcPr>
          <w:p w14:paraId="6A7C7873" w14:textId="3DCD1E31" w:rsidR="0004736D" w:rsidRDefault="0004736D" w:rsidP="003B1097">
            <w:r>
              <w:t xml:space="preserve">Week 4 </w:t>
            </w:r>
          </w:p>
        </w:tc>
        <w:tc>
          <w:tcPr>
            <w:tcW w:w="7195" w:type="dxa"/>
          </w:tcPr>
          <w:p w14:paraId="4425BD20" w14:textId="1841280B" w:rsidR="0004736D" w:rsidRDefault="0004736D" w:rsidP="003B1097">
            <w:r>
              <w:t xml:space="preserve">50% Weight bearing in boot with </w:t>
            </w:r>
            <w:r w:rsidR="0054710F">
              <w:t>2</w:t>
            </w:r>
            <w:r>
              <w:t xml:space="preserve"> wedges.</w:t>
            </w:r>
          </w:p>
        </w:tc>
      </w:tr>
      <w:tr w:rsidR="0004736D" w14:paraId="43E2097E" w14:textId="77777777" w:rsidTr="003B1097">
        <w:tc>
          <w:tcPr>
            <w:tcW w:w="2155" w:type="dxa"/>
          </w:tcPr>
          <w:p w14:paraId="3D30DE8D" w14:textId="79769E0D" w:rsidR="0004736D" w:rsidRDefault="0004736D" w:rsidP="003B1097">
            <w:r>
              <w:t>Week 5</w:t>
            </w:r>
          </w:p>
        </w:tc>
        <w:tc>
          <w:tcPr>
            <w:tcW w:w="7195" w:type="dxa"/>
          </w:tcPr>
          <w:p w14:paraId="16D6A76F" w14:textId="0C56E351" w:rsidR="0004736D" w:rsidRDefault="0004736D" w:rsidP="003B1097">
            <w:r>
              <w:t>75% Weight bearing in boot with 2 wedges.</w:t>
            </w:r>
          </w:p>
        </w:tc>
      </w:tr>
      <w:tr w:rsidR="0054710F" w14:paraId="6C28E00D" w14:textId="77777777" w:rsidTr="00E40DD1">
        <w:trPr>
          <w:trHeight w:val="889"/>
        </w:trPr>
        <w:tc>
          <w:tcPr>
            <w:tcW w:w="2155" w:type="dxa"/>
          </w:tcPr>
          <w:p w14:paraId="4FC37369" w14:textId="3411EE74" w:rsidR="0054710F" w:rsidRPr="00012366" w:rsidRDefault="0054710F" w:rsidP="003B1097">
            <w:r>
              <w:t>Week 6-7</w:t>
            </w:r>
          </w:p>
        </w:tc>
        <w:tc>
          <w:tcPr>
            <w:tcW w:w="7195" w:type="dxa"/>
          </w:tcPr>
          <w:p w14:paraId="182F5DA9" w14:textId="59878247" w:rsidR="0054710F" w:rsidRPr="00012366" w:rsidRDefault="0054710F" w:rsidP="003B1097">
            <w:r>
              <w:t>2</w:t>
            </w:r>
            <w:r w:rsidRPr="00B16579">
              <w:rPr>
                <w:vertAlign w:val="superscript"/>
              </w:rPr>
              <w:t>nd</w:t>
            </w:r>
            <w:r>
              <w:t xml:space="preserve"> Visit –Full Weight bear in boot with 2 wedges.  Remove 1 wedge slip a week starting at Week 7.  Begin transition from boot to tennis shoe. Begin physical therapy</w:t>
            </w:r>
          </w:p>
        </w:tc>
      </w:tr>
      <w:tr w:rsidR="00BE50CD" w14:paraId="5BCEC018" w14:textId="77777777" w:rsidTr="003B1097">
        <w:tc>
          <w:tcPr>
            <w:tcW w:w="2155" w:type="dxa"/>
          </w:tcPr>
          <w:p w14:paraId="27FDA02D" w14:textId="373D2188" w:rsidR="00BE50CD" w:rsidRDefault="00BE50CD" w:rsidP="003B1097">
            <w:r>
              <w:t>Week 8- 12</w:t>
            </w:r>
          </w:p>
        </w:tc>
        <w:tc>
          <w:tcPr>
            <w:tcW w:w="7195" w:type="dxa"/>
          </w:tcPr>
          <w:p w14:paraId="47F6A2C2" w14:textId="19A4A4E0" w:rsidR="00BE50CD" w:rsidRDefault="0054710F" w:rsidP="003B1097">
            <w:r>
              <w:t>Increase wa</w:t>
            </w:r>
            <w:r w:rsidR="00BE50CD">
              <w:t>lk</w:t>
            </w:r>
            <w:r>
              <w:t>ing distance in</w:t>
            </w:r>
            <w:r w:rsidR="0004736D">
              <w:t xml:space="preserve"> </w:t>
            </w:r>
            <w:r w:rsidR="00BE50CD">
              <w:t>Tennis Shoe</w:t>
            </w:r>
            <w:r w:rsidR="0004736D">
              <w:t xml:space="preserve"> with heel lift.  </w:t>
            </w:r>
            <w:r>
              <w:t xml:space="preserve">May need cane. </w:t>
            </w:r>
            <w:proofErr w:type="spellStart"/>
            <w:r w:rsidR="0004736D">
              <w:t>No</w:t>
            </w:r>
            <w:proofErr w:type="spellEnd"/>
            <w:r w:rsidR="0004736D">
              <w:t xml:space="preserve"> jumping, running or resistance exercises outside of PT</w:t>
            </w:r>
          </w:p>
        </w:tc>
      </w:tr>
      <w:tr w:rsidR="00BE50CD" w14:paraId="019FA555" w14:textId="77777777" w:rsidTr="003B1097">
        <w:tc>
          <w:tcPr>
            <w:tcW w:w="2155" w:type="dxa"/>
          </w:tcPr>
          <w:p w14:paraId="20EE281D" w14:textId="77777777" w:rsidR="00BE50CD" w:rsidRDefault="00BE50CD" w:rsidP="003B1097">
            <w:r>
              <w:t xml:space="preserve">Week 12 </w:t>
            </w:r>
          </w:p>
        </w:tc>
        <w:tc>
          <w:tcPr>
            <w:tcW w:w="7195" w:type="dxa"/>
          </w:tcPr>
          <w:p w14:paraId="6B85A88A" w14:textId="58A5080C" w:rsidR="00BE50CD" w:rsidRDefault="00BE50CD" w:rsidP="003B1097">
            <w:r>
              <w:t>3</w:t>
            </w:r>
            <w:r w:rsidRPr="00061140">
              <w:rPr>
                <w:vertAlign w:val="superscript"/>
              </w:rPr>
              <w:t>rd</w:t>
            </w:r>
            <w:r>
              <w:t xml:space="preserve"> Visit.  </w:t>
            </w:r>
            <w:r w:rsidR="0054710F">
              <w:t xml:space="preserve">No longer in boot. </w:t>
            </w:r>
            <w:r>
              <w:t>Increase Activity in normal shoe</w:t>
            </w:r>
            <w:r w:rsidR="0004736D">
              <w:t xml:space="preserve">.  </w:t>
            </w:r>
            <w:r w:rsidR="0054710F">
              <w:t xml:space="preserve">Increase distance </w:t>
            </w:r>
          </w:p>
        </w:tc>
      </w:tr>
      <w:tr w:rsidR="0004736D" w14:paraId="0EB78568" w14:textId="77777777" w:rsidTr="003B1097">
        <w:tc>
          <w:tcPr>
            <w:tcW w:w="2155" w:type="dxa"/>
          </w:tcPr>
          <w:p w14:paraId="5B60FFE3" w14:textId="0C5C8DD6" w:rsidR="0004736D" w:rsidRDefault="0004736D" w:rsidP="003B1097">
            <w:r>
              <w:t>Week 12- 6 months</w:t>
            </w:r>
          </w:p>
        </w:tc>
        <w:tc>
          <w:tcPr>
            <w:tcW w:w="7195" w:type="dxa"/>
          </w:tcPr>
          <w:p w14:paraId="33459024" w14:textId="09FC5D62" w:rsidR="0004736D" w:rsidRDefault="0004736D" w:rsidP="003B1097">
            <w:r>
              <w:t xml:space="preserve">Continue Physical Therapy.  Begin </w:t>
            </w:r>
            <w:r w:rsidR="00235A2C">
              <w:t>light</w:t>
            </w:r>
            <w:r>
              <w:t xml:space="preserve"> jogging with Phy</w:t>
            </w:r>
            <w:r w:rsidR="00235A2C">
              <w:t>s</w:t>
            </w:r>
            <w:r>
              <w:t>ical Therapy</w:t>
            </w:r>
            <w:r w:rsidR="00235A2C">
              <w:t>.</w:t>
            </w:r>
          </w:p>
        </w:tc>
      </w:tr>
      <w:tr w:rsidR="00235A2C" w14:paraId="013F93EE" w14:textId="77777777" w:rsidTr="003B1097">
        <w:tc>
          <w:tcPr>
            <w:tcW w:w="2155" w:type="dxa"/>
          </w:tcPr>
          <w:p w14:paraId="70E9462F" w14:textId="6406A80B" w:rsidR="00235A2C" w:rsidRDefault="004441F4" w:rsidP="003B1097">
            <w:r>
              <w:t>9 months</w:t>
            </w:r>
          </w:p>
        </w:tc>
        <w:tc>
          <w:tcPr>
            <w:tcW w:w="7195" w:type="dxa"/>
          </w:tcPr>
          <w:p w14:paraId="4036614D" w14:textId="314859F2" w:rsidR="00235A2C" w:rsidRDefault="00235A2C" w:rsidP="003B1097">
            <w:r>
              <w:t xml:space="preserve">Begin Return to sport </w:t>
            </w:r>
            <w:r w:rsidR="004441F4">
              <w:t>w/ no restrictions</w:t>
            </w:r>
            <w:r>
              <w:t xml:space="preserve">– may take 18 months to get back </w:t>
            </w:r>
            <w:r w:rsidR="004441F4">
              <w:t>to full strength</w:t>
            </w:r>
          </w:p>
        </w:tc>
      </w:tr>
    </w:tbl>
    <w:p w14:paraId="64965045" w14:textId="77777777" w:rsidR="00BE50CD" w:rsidRDefault="00BE50CD" w:rsidP="00BE50CD">
      <w:pPr>
        <w:jc w:val="center"/>
        <w:rPr>
          <w:b/>
          <w:bCs/>
          <w:sz w:val="36"/>
          <w:szCs w:val="36"/>
          <w:u w:val="single"/>
        </w:rPr>
      </w:pPr>
    </w:p>
    <w:p w14:paraId="75924F37" w14:textId="77777777" w:rsidR="00BE50CD" w:rsidRPr="00523D43" w:rsidRDefault="00BE50CD" w:rsidP="00BE50CD">
      <w:pPr>
        <w:jc w:val="center"/>
        <w:rPr>
          <w:sz w:val="36"/>
          <w:szCs w:val="36"/>
        </w:rPr>
      </w:pPr>
      <w:r w:rsidRPr="00523D43">
        <w:rPr>
          <w:sz w:val="36"/>
          <w:szCs w:val="36"/>
        </w:rPr>
        <w:t>Common Answers to Common Questions</w:t>
      </w:r>
    </w:p>
    <w:p w14:paraId="08F5E8B8" w14:textId="77777777" w:rsidR="00BE50CD" w:rsidRDefault="00BE50CD" w:rsidP="00BE50CD">
      <w:pPr>
        <w:jc w:val="center"/>
      </w:pPr>
    </w:p>
    <w:p w14:paraId="5CED9882" w14:textId="189E168A" w:rsidR="00BE50CD" w:rsidRDefault="00BE50CD" w:rsidP="00BE50CD">
      <w:pPr>
        <w:pStyle w:val="ListParagraph"/>
        <w:numPr>
          <w:ilvl w:val="0"/>
          <w:numId w:val="1"/>
        </w:numPr>
      </w:pPr>
      <w:r>
        <w:t>Keep Surgical Dressing on until your first follow up appointment.</w:t>
      </w:r>
      <w:r w:rsidR="0054710F">
        <w:t xml:space="preserve"> DO NOT REMOVE! It is important to keep your wounds covered.</w:t>
      </w:r>
    </w:p>
    <w:p w14:paraId="22009FE0" w14:textId="4E32A9C5" w:rsidR="00BE50CD" w:rsidRDefault="00BE50CD" w:rsidP="00BE50CD">
      <w:pPr>
        <w:pStyle w:val="ListParagraph"/>
        <w:numPr>
          <w:ilvl w:val="0"/>
          <w:numId w:val="1"/>
        </w:numPr>
      </w:pPr>
      <w:r>
        <w:t>Keep your dres</w:t>
      </w:r>
      <w:r w:rsidR="0054710F">
        <w:t>s</w:t>
      </w:r>
      <w:r>
        <w:t xml:space="preserve">ing </w:t>
      </w:r>
      <w:proofErr w:type="gramStart"/>
      <w:r>
        <w:t>dry at all times</w:t>
      </w:r>
      <w:proofErr w:type="gramEnd"/>
      <w:r>
        <w:t xml:space="preserve">.  When bathing </w:t>
      </w:r>
      <w:proofErr w:type="gramStart"/>
      <w:r>
        <w:t>use</w:t>
      </w:r>
      <w:proofErr w:type="gramEnd"/>
      <w:r>
        <w:t xml:space="preserve"> a cast bag.  Cast bags are found at most CVS and Walgreen’s pharmacies</w:t>
      </w:r>
    </w:p>
    <w:p w14:paraId="05F63BAE" w14:textId="5C6A2D2C" w:rsidR="0054710F" w:rsidRDefault="00235A2C" w:rsidP="0054710F">
      <w:pPr>
        <w:pStyle w:val="ListParagraph"/>
        <w:numPr>
          <w:ilvl w:val="0"/>
          <w:numId w:val="1"/>
        </w:numPr>
      </w:pPr>
      <w:r>
        <w:t>The wound normally is healed by 3 weeks</w:t>
      </w:r>
      <w:r w:rsidR="0054710F">
        <w:t xml:space="preserve">.  You </w:t>
      </w:r>
      <w:r>
        <w:t xml:space="preserve">can begin to shower at this time.  Do not </w:t>
      </w:r>
      <w:r w:rsidR="0054710F">
        <w:t xml:space="preserve">pick scabs or aggressively </w:t>
      </w:r>
      <w:r>
        <w:t xml:space="preserve">scrub the wound </w:t>
      </w:r>
      <w:proofErr w:type="gramStart"/>
      <w:r>
        <w:t>at this time</w:t>
      </w:r>
      <w:proofErr w:type="gramEnd"/>
      <w:r w:rsidR="0054710F">
        <w:t>.</w:t>
      </w:r>
      <w:r>
        <w:t xml:space="preserve">  Do not submerge the wound under water (as in a bath) until week 5-6. </w:t>
      </w:r>
      <w:r w:rsidR="0054710F">
        <w:t xml:space="preserve"> Do not use any scented body washes, </w:t>
      </w:r>
      <w:proofErr w:type="gramStart"/>
      <w:r w:rsidR="0054710F">
        <w:t>soaps</w:t>
      </w:r>
      <w:proofErr w:type="gramEnd"/>
      <w:r w:rsidR="0054710F">
        <w:t xml:space="preserve"> or lotions.  Simply using dial soap and gently allowing water to rinse the leg will remove dead skin, dry skin, and clean the skin. </w:t>
      </w:r>
    </w:p>
    <w:p w14:paraId="7053DBE8" w14:textId="04E271C8" w:rsidR="0054710F" w:rsidRDefault="0054710F" w:rsidP="0054710F">
      <w:pPr>
        <w:pStyle w:val="ListParagraph"/>
        <w:numPr>
          <w:ilvl w:val="0"/>
          <w:numId w:val="1"/>
        </w:numPr>
      </w:pPr>
      <w:r>
        <w:t xml:space="preserve">If you </w:t>
      </w:r>
      <w:proofErr w:type="gramStart"/>
      <w:r>
        <w:t>desire</w:t>
      </w:r>
      <w:proofErr w:type="gramEnd"/>
      <w:r>
        <w:t xml:space="preserve"> you can use </w:t>
      </w:r>
      <w:proofErr w:type="spellStart"/>
      <w:r>
        <w:t>mederma</w:t>
      </w:r>
      <w:proofErr w:type="spellEnd"/>
      <w:r>
        <w:t xml:space="preserve"> </w:t>
      </w:r>
      <w:r w:rsidR="004441F4">
        <w:t>scar gel ointment to help the scar heal.</w:t>
      </w:r>
    </w:p>
    <w:p w14:paraId="2D8E9A9F" w14:textId="03B35080" w:rsidR="0054710F" w:rsidRDefault="0054710F" w:rsidP="0054710F">
      <w:pPr>
        <w:pStyle w:val="ListParagraph"/>
        <w:numPr>
          <w:ilvl w:val="0"/>
          <w:numId w:val="1"/>
        </w:numPr>
      </w:pPr>
      <w:r>
        <w:t>Recommended assistive devices: knee scooter, crutches, walker</w:t>
      </w:r>
    </w:p>
    <w:p w14:paraId="1123DFC5" w14:textId="77777777" w:rsidR="0054710F" w:rsidRDefault="0054710F" w:rsidP="0054710F">
      <w:pPr>
        <w:pStyle w:val="ListParagraph"/>
      </w:pPr>
    </w:p>
    <w:p w14:paraId="1B374AC0" w14:textId="77777777" w:rsidR="00AC6F51" w:rsidRDefault="004441F4"/>
    <w:sectPr w:rsidR="00AC6F51" w:rsidSect="00910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E2D2B"/>
    <w:multiLevelType w:val="hybridMultilevel"/>
    <w:tmpl w:val="A4C0C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CD"/>
    <w:rsid w:val="0004736D"/>
    <w:rsid w:val="000A2C3D"/>
    <w:rsid w:val="001656BD"/>
    <w:rsid w:val="00166412"/>
    <w:rsid w:val="001805BA"/>
    <w:rsid w:val="00235A2C"/>
    <w:rsid w:val="0034448D"/>
    <w:rsid w:val="004441F4"/>
    <w:rsid w:val="00471C22"/>
    <w:rsid w:val="0054710F"/>
    <w:rsid w:val="006D0310"/>
    <w:rsid w:val="007972FC"/>
    <w:rsid w:val="007E43FB"/>
    <w:rsid w:val="009026DC"/>
    <w:rsid w:val="009101FD"/>
    <w:rsid w:val="00B37787"/>
    <w:rsid w:val="00BE50CD"/>
    <w:rsid w:val="00D2010D"/>
    <w:rsid w:val="00DC24A6"/>
    <w:rsid w:val="00EA714B"/>
    <w:rsid w:val="00ED72A5"/>
    <w:rsid w:val="00FB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ABF74F"/>
  <w15:chartTrackingRefBased/>
  <w15:docId w15:val="{59086ACE-1067-9046-8935-7160DFAD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5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5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5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sims</dc:creator>
  <cp:keywords/>
  <dc:description/>
  <cp:lastModifiedBy>michael sims</cp:lastModifiedBy>
  <cp:revision>4</cp:revision>
  <dcterms:created xsi:type="dcterms:W3CDTF">2020-11-04T20:07:00Z</dcterms:created>
  <dcterms:modified xsi:type="dcterms:W3CDTF">2022-01-10T14:09:00Z</dcterms:modified>
</cp:coreProperties>
</file>